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r w:rsidDel="00000000" w:rsidR="00000000" w:rsidRPr="00000000">
        <w:rPr>
          <w:rtl w:val="0"/>
        </w:rPr>
        <w:t xml:space="preserve">AIB LEAGUE</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b1zrtjy7dnj0" w:id="0"/>
      <w:bookmarkEnd w:id="0"/>
      <w:r w:rsidDel="00000000" w:rsidR="00000000" w:rsidRPr="00000000">
        <w:rPr>
          <w:b w:val="1"/>
          <w:bCs w:val="1"/>
          <w:sz w:val="34"/>
          <w:szCs w:val="34"/>
          <w:rtl w:val="0"/>
        </w:rPr>
        <w:t xml:space="preserve">GOVERNANCE CHARTER</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vbxdkodqfgvo" w:id="1"/>
      <w:bookmarkEnd w:id="1"/>
      <w:r w:rsidDel="00000000" w:rsidR="00000000" w:rsidRPr="00000000">
        <w:rPr>
          <w:b w:val="1"/>
          <w:bCs w:val="1"/>
          <w:color w:val="000000"/>
          <w:sz w:val="26"/>
          <w:szCs w:val="26"/>
          <w:rtl w:val="0"/>
        </w:rPr>
        <w:t xml:space="preserve">1. PURPOSE AND STATUS</w:t>
      </w:r>
    </w:p>
    <w:p w:rsidR="00000000" w:rsidDel="00000000" w:rsidP="00000000" w:rsidRDefault="00000000" w:rsidRPr="00000000" w14:paraId="00000004">
      <w:pPr>
        <w:spacing w:after="240" w:before="240" w:lineRule="auto"/>
        <w:rPr/>
      </w:pPr>
      <w:r w:rsidDel="00000000" w:rsidR="00000000" w:rsidRPr="00000000">
        <w:rPr>
          <w:rtl w:val="0"/>
        </w:rPr>
        <w:t xml:space="preserve">1.1 The AIB League (the “League”) is the independent governing body responsible for the AI Battle competition ecosystem: AI-assisted esports and game competitions across approved disciplines, including Chess, Poker, Football, CS2, and any additional disciplines approved by the League.</w:t>
      </w:r>
    </w:p>
    <w:p w:rsidR="00000000" w:rsidDel="00000000" w:rsidP="00000000" w:rsidRDefault="00000000" w:rsidRPr="00000000" w14:paraId="00000005">
      <w:pPr>
        <w:spacing w:after="240" w:before="240" w:lineRule="auto"/>
        <w:rPr/>
      </w:pPr>
      <w:r w:rsidDel="00000000" w:rsidR="00000000" w:rsidRPr="00000000">
        <w:rPr>
          <w:rtl w:val="0"/>
        </w:rPr>
        <w:t xml:space="preserve">1.2 This Governance Charter sets out the high-level institutional structure, independence principles, and core responsibilities of the League. It is intended to make clear that the League operates as a sports federation, and not as a betting or commercial operator, and that it governs AIB League competitions in the public interest of sport, integrity, and innovation.</w:t>
      </w:r>
    </w:p>
    <w:p w:rsidR="00000000" w:rsidDel="00000000" w:rsidP="00000000" w:rsidRDefault="00000000" w:rsidRPr="00000000" w14:paraId="00000006">
      <w:pPr>
        <w:spacing w:after="240" w:before="240" w:lineRule="auto"/>
        <w:rPr/>
      </w:pPr>
      <w:r w:rsidDel="00000000" w:rsidR="00000000" w:rsidRPr="00000000">
        <w:rPr>
          <w:rtl w:val="0"/>
        </w:rPr>
        <w:t xml:space="preserve">1.3 The Charter is complemented by the League’s Rulebook and regulations, including the Ethics &amp; Disciplinary Code, Anti-Cheating Regulations, Anti-Corruption Protocol, Integrity Policy, AI Policy, Financial &amp; Sponsorship Rules, Dispute Resolution System, and AML, Sanctions &amp; Financial Integrity Policy.</w:t>
      </w:r>
    </w:p>
    <w:p w:rsidR="00000000" w:rsidDel="00000000" w:rsidP="00000000" w:rsidRDefault="00000000" w:rsidRPr="00000000" w14:paraId="00000007">
      <w:pPr>
        <w:pStyle w:val="Heading1"/>
        <w:rPr/>
      </w:pPr>
      <w:r w:rsidDel="00000000" w:rsidR="00000000" w:rsidRPr="00000000">
        <w:rPr>
          <w:rtl w:val="0"/>
        </w:rPr>
        <w:t xml:space="preserve">1A. CURRENT COMPETITION STRUCTURE</w:t>
      </w:r>
    </w:p>
    <w:p w:rsidR="00000000" w:rsidDel="00000000" w:rsidP="00000000" w:rsidRDefault="00000000" w:rsidRPr="00000000" w14:paraId="00000008">
      <w:pPr>
        <w:rPr/>
      </w:pPr>
      <w:r w:rsidDel="00000000" w:rsidR="00000000" w:rsidRPr="00000000">
        <w:rPr>
          <w:rtl w:val="0"/>
        </w:rPr>
        <w:t xml:space="preserve">This document applies to the current AIB League competition structure. AIB League supports two general Competition Types: Duos and Models.</w:t>
      </w:r>
    </w:p>
    <w:p w:rsidR="00000000" w:rsidDel="00000000" w:rsidP="00000000" w:rsidRDefault="00000000" w:rsidRPr="00000000" w14:paraId="00000009">
      <w:pPr>
        <w:rPr/>
      </w:pPr>
      <w:r w:rsidDel="00000000" w:rsidR="00000000" w:rsidRPr="00000000">
        <w:rPr>
          <w:rtl w:val="0"/>
        </w:rPr>
        <w:t xml:space="preserve">Duos (Human + AI model): recurring seasons built around Qualifiers, Battle Arena, and Grand Finals. The competing unit is a Duo formed from an individual Athlete, one Prompt, and one or more certified AI Models depending on connected APIs and event rules.</w:t>
      </w:r>
    </w:p>
    <w:p w:rsidR="00000000" w:rsidDel="00000000" w:rsidP="00000000" w:rsidRDefault="00000000" w:rsidRPr="00000000" w14:paraId="0000000A">
      <w:pPr>
        <w:rPr/>
      </w:pPr>
      <w:r w:rsidDel="00000000" w:rsidR="00000000" w:rsidRPr="00000000">
        <w:rPr>
          <w:rtl w:val="0"/>
        </w:rPr>
        <w:t xml:space="preserve">Models (AI Model): model-vs-model competitions in which certified AI Models compete as Model Entries for baseline competition, benchmarking, and rankings. The responsible legal or natural person is the registered Model Entrant, such as the model owner, provider, team, or operator.</w:t>
      </w:r>
    </w:p>
    <w:p w:rsidR="00000000" w:rsidDel="00000000" w:rsidP="00000000" w:rsidRDefault="00000000" w:rsidRPr="00000000" w14:paraId="0000000B">
      <w:pPr>
        <w:rPr/>
      </w:pPr>
      <w:r w:rsidDel="00000000" w:rsidR="00000000" w:rsidRPr="00000000">
        <w:rPr>
          <w:rtl w:val="0"/>
        </w:rPr>
        <w:t xml:space="preserve">Approved Game Disciplines may include Chess, Poker, Football, CS2, and additional disciplines approved by the League. Discipline-specific scoring, logs, tiebreaks, replay formats, and technical requirements are set out in the Rulebook and Event Regulations.</w:t>
      </w:r>
    </w:p>
    <w:p w:rsidR="00000000" w:rsidDel="00000000" w:rsidP="00000000" w:rsidRDefault="00000000" w:rsidRPr="00000000" w14:paraId="0000000C">
      <w:pPr>
        <w:rPr/>
      </w:pPr>
      <w:r w:rsidDel="00000000" w:rsidR="00000000" w:rsidRPr="00000000">
        <w:rPr>
          <w:rtl w:val="0"/>
        </w:rPr>
        <w:t xml:space="preserve">References in this document to Athletes, Teams, Participants, AI Systems, Certified Models, logs, results, or Events shall be interpreted consistently with this Competition Type structure.</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3irs4wchawnz" w:id="2"/>
      <w:bookmarkEnd w:id="2"/>
      <w:r w:rsidDel="00000000" w:rsidR="00000000" w:rsidRPr="00000000">
        <w:rPr>
          <w:b w:val="1"/>
          <w:bCs w:val="1"/>
          <w:color w:val="000000"/>
          <w:sz w:val="26"/>
          <w:szCs w:val="26"/>
          <w:rtl w:val="0"/>
        </w:rPr>
        <w:t xml:space="preserve">2. MISSION AND ROLE</w:t>
      </w:r>
    </w:p>
    <w:p w:rsidR="00000000" w:rsidDel="00000000" w:rsidP="00000000" w:rsidRDefault="00000000" w:rsidRPr="00000000" w14:paraId="0000000F">
      <w:pPr>
        <w:spacing w:after="240" w:before="240" w:lineRule="auto"/>
        <w:rPr/>
      </w:pPr>
      <w:r w:rsidDel="00000000" w:rsidR="00000000" w:rsidRPr="00000000">
        <w:rPr>
          <w:rtl w:val="0"/>
        </w:rPr>
        <w:t xml:space="preserve">2.1 The League’s mission is to:</w:t>
      </w:r>
    </w:p>
    <w:p w:rsidR="00000000" w:rsidDel="00000000" w:rsidP="00000000" w:rsidRDefault="00000000" w:rsidRPr="00000000" w14:paraId="00000010">
      <w:pPr>
        <w:numPr>
          <w:ilvl w:val="0"/>
          <w:numId w:val="13"/>
        </w:numPr>
        <w:spacing w:after="0" w:before="240" w:lineRule="auto"/>
        <w:ind w:left="720" w:hanging="360"/>
        <w:rPr/>
      </w:pPr>
      <w:r w:rsidDel="00000000" w:rsidR="00000000" w:rsidRPr="00000000">
        <w:rPr>
          <w:rtl w:val="0"/>
        </w:rPr>
        <w:t xml:space="preserve">Develop AIB League competitions as a skill-based, human-centred and technically auditable esports ecosystem, with Duos measuring human strategy and prompt/model operation and Models providing a governed baseline environment for AI Model benchmarking;</w:t>
      </w:r>
    </w:p>
    <w:p w:rsidR="00000000" w:rsidDel="00000000" w:rsidP="00000000" w:rsidRDefault="00000000" w:rsidRPr="00000000" w14:paraId="00000011">
      <w:pPr>
        <w:numPr>
          <w:ilvl w:val="0"/>
          <w:numId w:val="13"/>
        </w:numPr>
        <w:spacing w:after="0" w:before="0" w:lineRule="auto"/>
        <w:ind w:left="720" w:hanging="360"/>
        <w:rPr/>
      </w:pPr>
      <w:r w:rsidDel="00000000" w:rsidR="00000000" w:rsidRPr="00000000">
        <w:rPr>
          <w:rtl w:val="0"/>
        </w:rPr>
        <w:t xml:space="preserve">Safeguard the </w:t>
      </w:r>
      <w:r w:rsidDel="00000000" w:rsidR="00000000" w:rsidRPr="00000000">
        <w:rPr>
          <w:b w:val="1"/>
          <w:bCs w:val="1"/>
          <w:rtl w:val="0"/>
        </w:rPr>
        <w:t xml:space="preserve">integrity, fairness, and safety</w:t>
      </w:r>
      <w:r w:rsidDel="00000000" w:rsidR="00000000" w:rsidRPr="00000000">
        <w:rPr>
          <w:rtl w:val="0"/>
        </w:rPr>
        <w:t xml:space="preserve"> of competitions;</w:t>
        <w:br w:type="textWrapping"/>
      </w:r>
    </w:p>
    <w:p w:rsidR="00000000" w:rsidDel="00000000" w:rsidP="00000000" w:rsidRDefault="00000000" w:rsidRPr="00000000" w14:paraId="00000012">
      <w:pPr>
        <w:numPr>
          <w:ilvl w:val="0"/>
          <w:numId w:val="13"/>
        </w:numPr>
        <w:spacing w:after="0" w:before="0" w:lineRule="auto"/>
        <w:ind w:left="720" w:hanging="360"/>
        <w:rPr/>
      </w:pPr>
      <w:r w:rsidDel="00000000" w:rsidR="00000000" w:rsidRPr="00000000">
        <w:rPr>
          <w:rtl w:val="0"/>
        </w:rPr>
        <w:t xml:space="preserve">Provide a </w:t>
      </w:r>
      <w:r w:rsidDel="00000000" w:rsidR="00000000" w:rsidRPr="00000000">
        <w:rPr>
          <w:b w:val="1"/>
          <w:bCs w:val="1"/>
          <w:rtl w:val="0"/>
        </w:rPr>
        <w:t xml:space="preserve">stable regulatory framework</w:t>
      </w:r>
      <w:r w:rsidDel="00000000" w:rsidR="00000000" w:rsidRPr="00000000">
        <w:rPr>
          <w:rtl w:val="0"/>
        </w:rPr>
        <w:t xml:space="preserve"> for Athletes, Teams, organizers, and partners;</w:t>
        <w:br w:type="textWrapping"/>
      </w:r>
    </w:p>
    <w:p w:rsidR="00000000" w:rsidDel="00000000" w:rsidP="00000000" w:rsidRDefault="00000000" w:rsidRPr="00000000" w14:paraId="00000013">
      <w:pPr>
        <w:numPr>
          <w:ilvl w:val="0"/>
          <w:numId w:val="13"/>
        </w:numPr>
        <w:spacing w:after="240" w:before="0" w:lineRule="auto"/>
        <w:ind w:left="720" w:hanging="360"/>
        <w:rPr/>
      </w:pPr>
      <w:r w:rsidDel="00000000" w:rsidR="00000000" w:rsidRPr="00000000">
        <w:rPr>
          <w:rtl w:val="0"/>
        </w:rPr>
        <w:t xml:space="preserve">Support responsible and transparent cooperation with technology, media, and licensed betting partners.</w:t>
        <w:br w:type="textWrapping"/>
      </w:r>
    </w:p>
    <w:p w:rsidR="00000000" w:rsidDel="00000000" w:rsidP="00000000" w:rsidRDefault="00000000" w:rsidRPr="00000000" w14:paraId="00000014">
      <w:pPr>
        <w:spacing w:after="240" w:before="240" w:lineRule="auto"/>
        <w:rPr/>
      </w:pPr>
      <w:r w:rsidDel="00000000" w:rsidR="00000000" w:rsidRPr="00000000">
        <w:rPr>
          <w:rtl w:val="0"/>
        </w:rPr>
        <w:t xml:space="preserve">2.2 The League’s core roles include:</w:t>
      </w:r>
    </w:p>
    <w:p w:rsidR="00000000" w:rsidDel="00000000" w:rsidP="00000000" w:rsidRDefault="00000000" w:rsidRPr="00000000" w14:paraId="00000015">
      <w:pPr>
        <w:numPr>
          <w:ilvl w:val="0"/>
          <w:numId w:val="10"/>
        </w:numPr>
        <w:spacing w:after="0" w:before="240" w:lineRule="auto"/>
        <w:ind w:left="720" w:hanging="360"/>
        <w:rPr/>
      </w:pPr>
      <w:r w:rsidDel="00000000" w:rsidR="00000000" w:rsidRPr="00000000">
        <w:rPr>
          <w:rtl w:val="0"/>
        </w:rPr>
        <w:t xml:space="preserve">Defining and updating the Rulebook, Competition Types, Game Discipline rules, model standards, and technical standards of AIB League Events;</w:t>
      </w:r>
    </w:p>
    <w:p w:rsidR="00000000" w:rsidDel="00000000" w:rsidP="00000000" w:rsidRDefault="00000000" w:rsidRPr="00000000" w14:paraId="00000016">
      <w:pPr>
        <w:numPr>
          <w:ilvl w:val="0"/>
          <w:numId w:val="10"/>
        </w:numPr>
        <w:spacing w:after="0" w:before="0" w:lineRule="auto"/>
        <w:ind w:left="720" w:hanging="360"/>
        <w:rPr/>
      </w:pPr>
      <w:r w:rsidDel="00000000" w:rsidR="00000000" w:rsidRPr="00000000">
        <w:rPr>
          <w:rtl w:val="0"/>
        </w:rPr>
        <w:t xml:space="preserve">Sanctioning and supervising official Events and competitions;</w:t>
        <w:br w:type="textWrapping"/>
      </w:r>
    </w:p>
    <w:p w:rsidR="00000000" w:rsidDel="00000000" w:rsidP="00000000" w:rsidRDefault="00000000" w:rsidRPr="00000000" w14:paraId="00000017">
      <w:pPr>
        <w:numPr>
          <w:ilvl w:val="0"/>
          <w:numId w:val="10"/>
        </w:numPr>
        <w:spacing w:after="0" w:before="0" w:lineRule="auto"/>
        <w:ind w:left="720" w:hanging="360"/>
        <w:rPr/>
      </w:pPr>
      <w:r w:rsidDel="00000000" w:rsidR="00000000" w:rsidRPr="00000000">
        <w:rPr>
          <w:rtl w:val="0"/>
        </w:rPr>
        <w:t xml:space="preserve">Operating independent </w:t>
      </w:r>
      <w:r w:rsidDel="00000000" w:rsidR="00000000" w:rsidRPr="00000000">
        <w:rPr>
          <w:b w:val="1"/>
          <w:bCs w:val="1"/>
          <w:rtl w:val="0"/>
        </w:rPr>
        <w:t xml:space="preserve">ethics, integrity, and disciplinary</w:t>
      </w:r>
      <w:r w:rsidDel="00000000" w:rsidR="00000000" w:rsidRPr="00000000">
        <w:rPr>
          <w:rtl w:val="0"/>
        </w:rPr>
        <w:t xml:space="preserve"> systems;</w:t>
        <w:br w:type="textWrapping"/>
      </w:r>
    </w:p>
    <w:p w:rsidR="00000000" w:rsidDel="00000000" w:rsidP="00000000" w:rsidRDefault="00000000" w:rsidRPr="00000000" w14:paraId="00000018">
      <w:pPr>
        <w:numPr>
          <w:ilvl w:val="0"/>
          <w:numId w:val="10"/>
        </w:numPr>
        <w:spacing w:after="0" w:before="0" w:lineRule="auto"/>
        <w:ind w:left="720" w:hanging="360"/>
        <w:rPr/>
      </w:pPr>
      <w:r w:rsidDel="00000000" w:rsidR="00000000" w:rsidRPr="00000000">
        <w:rPr>
          <w:rtl w:val="0"/>
        </w:rPr>
        <w:t xml:space="preserve">Maintaining rating, ranking, and title systems;</w:t>
        <w:br w:type="textWrapping"/>
      </w:r>
    </w:p>
    <w:p w:rsidR="00000000" w:rsidDel="00000000" w:rsidP="00000000" w:rsidRDefault="00000000" w:rsidRPr="00000000" w14:paraId="00000019">
      <w:pPr>
        <w:numPr>
          <w:ilvl w:val="0"/>
          <w:numId w:val="10"/>
        </w:numPr>
        <w:spacing w:after="240" w:before="0" w:lineRule="auto"/>
        <w:ind w:left="720" w:hanging="360"/>
        <w:rPr/>
      </w:pPr>
      <w:r w:rsidDel="00000000" w:rsidR="00000000" w:rsidRPr="00000000">
        <w:rPr>
          <w:rtl w:val="0"/>
        </w:rPr>
        <w:t xml:space="preserve">Engaging with regulators, sports bodies, and stakeholders as the recognized voice of AIB League competitions.</w:t>
        <w:br w:type="textWrapping"/>
      </w:r>
    </w:p>
    <w:p w:rsidR="00000000" w:rsidDel="00000000" w:rsidP="00000000" w:rsidRDefault="00000000" w:rsidRPr="00000000" w14:paraId="0000001A">
      <w:pPr>
        <w:spacing w:after="240" w:before="240" w:lineRule="auto"/>
        <w:rPr/>
      </w:pPr>
      <w:r w:rsidDel="00000000" w:rsidR="00000000" w:rsidRPr="00000000">
        <w:rPr>
          <w:rtl w:val="0"/>
        </w:rPr>
        <w:t xml:space="preserve">2.3 The League is </w:t>
      </w:r>
      <w:r w:rsidDel="00000000" w:rsidR="00000000" w:rsidRPr="00000000">
        <w:rPr>
          <w:b w:val="1"/>
          <w:bCs w:val="1"/>
          <w:rtl w:val="0"/>
        </w:rPr>
        <w:t xml:space="preserve">not</w:t>
      </w:r>
      <w:r w:rsidDel="00000000" w:rsidR="00000000" w:rsidRPr="00000000">
        <w:rPr>
          <w:rtl w:val="0"/>
        </w:rPr>
        <w:t xml:space="preserve"> a sportsbook, gambling operator, or wagering platform. It does not accept or settle bets, set consumer-facing odds, or hold bettor funds. Where regulated betting is offered on Events, such products are operated exclusively by independent, licensed betting operators. The League’s role is limited to providing a governed sporting product, official data (where applicable), and integrity cooperation.</w:t>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2a0ockj0silx" w:id="3"/>
      <w:bookmarkEnd w:id="3"/>
      <w:r w:rsidDel="00000000" w:rsidR="00000000" w:rsidRPr="00000000">
        <w:rPr>
          <w:b w:val="1"/>
          <w:bCs w:val="1"/>
          <w:color w:val="000000"/>
          <w:sz w:val="26"/>
          <w:szCs w:val="26"/>
          <w:rtl w:val="0"/>
        </w:rPr>
        <w:t xml:space="preserve">3. GOVERNANCE STRUCTURE</w:t>
      </w:r>
    </w:p>
    <w:p w:rsidR="00000000" w:rsidDel="00000000" w:rsidP="00000000" w:rsidRDefault="00000000" w:rsidRPr="00000000" w14:paraId="0000001D">
      <w:pPr>
        <w:spacing w:after="240" w:before="240" w:lineRule="auto"/>
        <w:rPr>
          <w:b w:val="1"/>
          <w:bCs w:val="1"/>
        </w:rPr>
      </w:pPr>
      <w:r w:rsidDel="00000000" w:rsidR="00000000" w:rsidRPr="00000000">
        <w:rPr>
          <w:rtl w:val="0"/>
        </w:rPr>
        <w:t xml:space="preserve">3.1 </w:t>
      </w:r>
      <w:r w:rsidDel="00000000" w:rsidR="00000000" w:rsidRPr="00000000">
        <w:rPr>
          <w:b w:val="1"/>
          <w:bCs w:val="1"/>
          <w:rtl w:val="0"/>
        </w:rPr>
        <w:t xml:space="preserve">League Council</w:t>
      </w:r>
    </w:p>
    <w:p w:rsidR="00000000" w:rsidDel="00000000" w:rsidP="00000000" w:rsidRDefault="00000000" w:rsidRPr="00000000" w14:paraId="0000001E">
      <w:pPr>
        <w:spacing w:after="240" w:before="240" w:lineRule="auto"/>
        <w:rPr/>
      </w:pPr>
      <w:r w:rsidDel="00000000" w:rsidR="00000000" w:rsidRPr="00000000">
        <w:rPr>
          <w:rtl w:val="0"/>
        </w:rPr>
        <w:t xml:space="preserve">The </w:t>
      </w:r>
      <w:r w:rsidDel="00000000" w:rsidR="00000000" w:rsidRPr="00000000">
        <w:rPr>
          <w:b w:val="1"/>
          <w:bCs w:val="1"/>
          <w:rtl w:val="0"/>
        </w:rPr>
        <w:t xml:space="preserve">League Council</w:t>
      </w:r>
      <w:r w:rsidDel="00000000" w:rsidR="00000000" w:rsidRPr="00000000">
        <w:rPr>
          <w:rtl w:val="0"/>
        </w:rPr>
        <w:t xml:space="preserve"> is the supreme decision-making body of the League on strategic, regulatory, and financial matters. Its functions include:</w:t>
      </w:r>
    </w:p>
    <w:p w:rsidR="00000000" w:rsidDel="00000000" w:rsidP="00000000" w:rsidRDefault="00000000" w:rsidRPr="00000000" w14:paraId="0000001F">
      <w:pPr>
        <w:numPr>
          <w:ilvl w:val="0"/>
          <w:numId w:val="1"/>
        </w:numPr>
        <w:spacing w:after="0" w:before="240" w:lineRule="auto"/>
        <w:ind w:left="720" w:hanging="360"/>
        <w:rPr/>
      </w:pPr>
      <w:r w:rsidDel="00000000" w:rsidR="00000000" w:rsidRPr="00000000">
        <w:rPr>
          <w:rtl w:val="0"/>
        </w:rPr>
        <w:t xml:space="preserve">Adopting and amending the Rulebook and core regulations;</w:t>
        <w:br w:type="textWrapping"/>
      </w:r>
    </w:p>
    <w:p w:rsidR="00000000" w:rsidDel="00000000" w:rsidP="00000000" w:rsidRDefault="00000000" w:rsidRPr="00000000" w14:paraId="00000020">
      <w:pPr>
        <w:numPr>
          <w:ilvl w:val="0"/>
          <w:numId w:val="1"/>
        </w:numPr>
        <w:spacing w:after="0" w:before="0" w:lineRule="auto"/>
        <w:ind w:left="720" w:hanging="360"/>
        <w:rPr/>
      </w:pPr>
      <w:r w:rsidDel="00000000" w:rsidR="00000000" w:rsidRPr="00000000">
        <w:rPr>
          <w:rtl w:val="0"/>
        </w:rPr>
        <w:t xml:space="preserve">Approving the League’s strategic plan, budget, and key commercial policies;</w:t>
        <w:br w:type="textWrapping"/>
      </w:r>
    </w:p>
    <w:p w:rsidR="00000000" w:rsidDel="00000000" w:rsidP="00000000" w:rsidRDefault="00000000" w:rsidRPr="00000000" w14:paraId="00000021">
      <w:pPr>
        <w:numPr>
          <w:ilvl w:val="0"/>
          <w:numId w:val="1"/>
        </w:numPr>
        <w:spacing w:after="0" w:before="0" w:lineRule="auto"/>
        <w:ind w:left="720" w:hanging="360"/>
        <w:rPr/>
      </w:pPr>
      <w:r w:rsidDel="00000000" w:rsidR="00000000" w:rsidRPr="00000000">
        <w:rPr>
          <w:rtl w:val="0"/>
        </w:rPr>
        <w:t xml:space="preserve">Appointing and overseeing key committees and independent bodies under this Charter;</w:t>
        <w:br w:type="textWrapping"/>
      </w:r>
    </w:p>
    <w:p w:rsidR="00000000" w:rsidDel="00000000" w:rsidP="00000000" w:rsidRDefault="00000000" w:rsidRPr="00000000" w14:paraId="00000022">
      <w:pPr>
        <w:numPr>
          <w:ilvl w:val="0"/>
          <w:numId w:val="1"/>
        </w:numPr>
        <w:spacing w:after="240" w:before="0" w:lineRule="auto"/>
        <w:ind w:left="720" w:hanging="360"/>
        <w:rPr/>
      </w:pPr>
      <w:r w:rsidDel="00000000" w:rsidR="00000000" w:rsidRPr="00000000">
        <w:rPr>
          <w:rtl w:val="0"/>
        </w:rPr>
        <w:t xml:space="preserve">Ensuring that the League remains independent, transparent, and accountable.</w:t>
        <w:br w:type="textWrapping"/>
      </w:r>
    </w:p>
    <w:p w:rsidR="00000000" w:rsidDel="00000000" w:rsidP="00000000" w:rsidRDefault="00000000" w:rsidRPr="00000000" w14:paraId="00000023">
      <w:pPr>
        <w:spacing w:after="240" w:before="240" w:lineRule="auto"/>
        <w:rPr>
          <w:b w:val="1"/>
          <w:bCs w:val="1"/>
        </w:rPr>
      </w:pPr>
      <w:r w:rsidDel="00000000" w:rsidR="00000000" w:rsidRPr="00000000">
        <w:rPr>
          <w:rtl w:val="0"/>
        </w:rPr>
        <w:t xml:space="preserve">3.2 </w:t>
      </w:r>
      <w:r w:rsidDel="00000000" w:rsidR="00000000" w:rsidRPr="00000000">
        <w:rPr>
          <w:b w:val="1"/>
          <w:bCs w:val="1"/>
          <w:rtl w:val="0"/>
        </w:rPr>
        <w:t xml:space="preserve">Executive Office</w:t>
      </w:r>
    </w:p>
    <w:p w:rsidR="00000000" w:rsidDel="00000000" w:rsidP="00000000" w:rsidRDefault="00000000" w:rsidRPr="00000000" w14:paraId="00000024">
      <w:pPr>
        <w:spacing w:after="240" w:before="240" w:lineRule="auto"/>
        <w:rPr/>
      </w:pPr>
      <w:r w:rsidDel="00000000" w:rsidR="00000000" w:rsidRPr="00000000">
        <w:rPr>
          <w:rtl w:val="0"/>
        </w:rPr>
        <w:t xml:space="preserve">The </w:t>
      </w:r>
      <w:r w:rsidDel="00000000" w:rsidR="00000000" w:rsidRPr="00000000">
        <w:rPr>
          <w:b w:val="1"/>
          <w:bCs w:val="1"/>
          <w:rtl w:val="0"/>
        </w:rPr>
        <w:t xml:space="preserve">Executive Office</w:t>
      </w:r>
      <w:r w:rsidDel="00000000" w:rsidR="00000000" w:rsidRPr="00000000">
        <w:rPr>
          <w:rtl w:val="0"/>
        </w:rPr>
        <w:t xml:space="preserve"> (or Secretariat) is responsible for day-to-day management and implementation of Council decisions, including:</w:t>
      </w:r>
    </w:p>
    <w:p w:rsidR="00000000" w:rsidDel="00000000" w:rsidP="00000000" w:rsidRDefault="00000000" w:rsidRPr="00000000" w14:paraId="00000025">
      <w:pPr>
        <w:numPr>
          <w:ilvl w:val="0"/>
          <w:numId w:val="3"/>
        </w:numPr>
        <w:spacing w:after="0" w:before="240" w:lineRule="auto"/>
        <w:ind w:left="720" w:hanging="360"/>
        <w:rPr/>
      </w:pPr>
      <w:r w:rsidDel="00000000" w:rsidR="00000000" w:rsidRPr="00000000">
        <w:rPr>
          <w:rtl w:val="0"/>
        </w:rPr>
        <w:t xml:space="preserve">Organizing Events or overseeing their organization;</w:t>
        <w:br w:type="textWrapping"/>
      </w:r>
    </w:p>
    <w:p w:rsidR="00000000" w:rsidDel="00000000" w:rsidP="00000000" w:rsidRDefault="00000000" w:rsidRPr="00000000" w14:paraId="00000026">
      <w:pPr>
        <w:numPr>
          <w:ilvl w:val="0"/>
          <w:numId w:val="3"/>
        </w:numPr>
        <w:spacing w:after="0" w:before="0" w:lineRule="auto"/>
        <w:ind w:left="720" w:hanging="360"/>
        <w:rPr/>
      </w:pPr>
      <w:r w:rsidDel="00000000" w:rsidR="00000000" w:rsidRPr="00000000">
        <w:rPr>
          <w:rtl w:val="0"/>
        </w:rPr>
        <w:t xml:space="preserve">Administering Athlete registration, rating systems, and competition calendars;</w:t>
        <w:br w:type="textWrapping"/>
      </w:r>
    </w:p>
    <w:p w:rsidR="00000000" w:rsidDel="00000000" w:rsidP="00000000" w:rsidRDefault="00000000" w:rsidRPr="00000000" w14:paraId="00000027">
      <w:pPr>
        <w:numPr>
          <w:ilvl w:val="0"/>
          <w:numId w:val="3"/>
        </w:numPr>
        <w:spacing w:after="240" w:before="0" w:lineRule="auto"/>
        <w:ind w:left="720" w:hanging="360"/>
        <w:rPr/>
      </w:pPr>
      <w:r w:rsidDel="00000000" w:rsidR="00000000" w:rsidRPr="00000000">
        <w:rPr>
          <w:rtl w:val="0"/>
        </w:rPr>
        <w:t xml:space="preserve">Managing operational relationships with service providers, sponsors, and partners.</w:t>
        <w:br w:type="textWrapping"/>
      </w:r>
    </w:p>
    <w:p w:rsidR="00000000" w:rsidDel="00000000" w:rsidP="00000000" w:rsidRDefault="00000000" w:rsidRPr="00000000" w14:paraId="00000028">
      <w:pPr>
        <w:spacing w:after="240" w:before="240" w:lineRule="auto"/>
        <w:rPr/>
      </w:pPr>
      <w:r w:rsidDel="00000000" w:rsidR="00000000" w:rsidRPr="00000000">
        <w:rPr>
          <w:rtl w:val="0"/>
        </w:rPr>
        <w:t xml:space="preserve">The Executive Office operates under delegated authority from the Council and is subject to its oversight.</w:t>
      </w:r>
    </w:p>
    <w:p w:rsidR="00000000" w:rsidDel="00000000" w:rsidP="00000000" w:rsidRDefault="00000000" w:rsidRPr="00000000" w14:paraId="00000029">
      <w:pPr>
        <w:spacing w:after="240" w:before="240" w:lineRule="auto"/>
        <w:rPr>
          <w:b w:val="1"/>
          <w:bCs w:val="1"/>
        </w:rPr>
      </w:pPr>
      <w:r w:rsidDel="00000000" w:rsidR="00000000" w:rsidRPr="00000000">
        <w:rPr>
          <w:rtl w:val="0"/>
        </w:rPr>
        <w:t xml:space="preserve">3.3 </w:t>
      </w:r>
      <w:r w:rsidDel="00000000" w:rsidR="00000000" w:rsidRPr="00000000">
        <w:rPr>
          <w:b w:val="1"/>
          <w:bCs w:val="1"/>
          <w:rtl w:val="0"/>
        </w:rPr>
        <w:t xml:space="preserve">Ethics &amp; Disciplinary Panel</w:t>
      </w:r>
    </w:p>
    <w:p w:rsidR="00000000" w:rsidDel="00000000" w:rsidP="00000000" w:rsidRDefault="00000000" w:rsidRPr="00000000" w14:paraId="0000002A">
      <w:pPr>
        <w:spacing w:after="240" w:before="240" w:lineRule="auto"/>
        <w:rPr/>
      </w:pPr>
      <w:r w:rsidDel="00000000" w:rsidR="00000000" w:rsidRPr="00000000">
        <w:rPr>
          <w:rtl w:val="0"/>
        </w:rPr>
        <w:t xml:space="preserve">The </w:t>
      </w:r>
      <w:r w:rsidDel="00000000" w:rsidR="00000000" w:rsidRPr="00000000">
        <w:rPr>
          <w:b w:val="1"/>
          <w:bCs w:val="1"/>
          <w:rtl w:val="0"/>
        </w:rPr>
        <w:t xml:space="preserve">Ethics &amp; Disciplinary Panel</w:t>
      </w:r>
      <w:r w:rsidDel="00000000" w:rsidR="00000000" w:rsidRPr="00000000">
        <w:rPr>
          <w:rtl w:val="0"/>
        </w:rPr>
        <w:t xml:space="preserve"> is an independent body with jurisdiction over violations of:</w:t>
      </w:r>
    </w:p>
    <w:p w:rsidR="00000000" w:rsidDel="00000000" w:rsidP="00000000" w:rsidRDefault="00000000" w:rsidRPr="00000000" w14:paraId="0000002B">
      <w:pPr>
        <w:numPr>
          <w:ilvl w:val="0"/>
          <w:numId w:val="14"/>
        </w:numPr>
        <w:spacing w:after="0" w:before="240" w:lineRule="auto"/>
        <w:ind w:left="720" w:hanging="360"/>
        <w:rPr/>
      </w:pPr>
      <w:r w:rsidDel="00000000" w:rsidR="00000000" w:rsidRPr="00000000">
        <w:rPr>
          <w:rtl w:val="0"/>
        </w:rPr>
        <w:t xml:space="preserve">The Ethics &amp; Disciplinary Code;</w:t>
        <w:br w:type="textWrapping"/>
      </w:r>
    </w:p>
    <w:p w:rsidR="00000000" w:rsidDel="00000000" w:rsidP="00000000" w:rsidRDefault="00000000" w:rsidRPr="00000000" w14:paraId="0000002C">
      <w:pPr>
        <w:numPr>
          <w:ilvl w:val="0"/>
          <w:numId w:val="14"/>
        </w:numPr>
        <w:spacing w:after="0" w:before="0" w:lineRule="auto"/>
        <w:ind w:left="720" w:hanging="360"/>
        <w:rPr/>
      </w:pPr>
      <w:r w:rsidDel="00000000" w:rsidR="00000000" w:rsidRPr="00000000">
        <w:rPr>
          <w:rtl w:val="0"/>
        </w:rPr>
        <w:t xml:space="preserve">The Anti-Cheating Regulations;</w:t>
        <w:br w:type="textWrapping"/>
      </w:r>
    </w:p>
    <w:p w:rsidR="00000000" w:rsidDel="00000000" w:rsidP="00000000" w:rsidRDefault="00000000" w:rsidRPr="00000000" w14:paraId="0000002D">
      <w:pPr>
        <w:numPr>
          <w:ilvl w:val="0"/>
          <w:numId w:val="14"/>
        </w:numPr>
        <w:spacing w:after="0" w:before="0" w:lineRule="auto"/>
        <w:ind w:left="720" w:hanging="360"/>
        <w:rPr/>
      </w:pPr>
      <w:r w:rsidDel="00000000" w:rsidR="00000000" w:rsidRPr="00000000">
        <w:rPr>
          <w:rtl w:val="0"/>
        </w:rPr>
        <w:t xml:space="preserve">The Anti-Corruption Protocol; and</w:t>
        <w:br w:type="textWrapping"/>
      </w:r>
    </w:p>
    <w:p w:rsidR="00000000" w:rsidDel="00000000" w:rsidP="00000000" w:rsidRDefault="00000000" w:rsidRPr="00000000" w14:paraId="0000002E">
      <w:pPr>
        <w:numPr>
          <w:ilvl w:val="0"/>
          <w:numId w:val="14"/>
        </w:numPr>
        <w:spacing w:after="240" w:before="0" w:lineRule="auto"/>
        <w:ind w:left="720" w:hanging="360"/>
        <w:rPr/>
      </w:pPr>
      <w:r w:rsidDel="00000000" w:rsidR="00000000" w:rsidRPr="00000000">
        <w:rPr>
          <w:rtl w:val="0"/>
        </w:rPr>
        <w:t xml:space="preserve">Other integrity-related rules.</w:t>
        <w:br w:type="textWrapping"/>
      </w:r>
    </w:p>
    <w:p w:rsidR="00000000" w:rsidDel="00000000" w:rsidP="00000000" w:rsidRDefault="00000000" w:rsidRPr="00000000" w14:paraId="0000002F">
      <w:pPr>
        <w:spacing w:after="240" w:before="240" w:lineRule="auto"/>
        <w:rPr/>
      </w:pPr>
      <w:r w:rsidDel="00000000" w:rsidR="00000000" w:rsidRPr="00000000">
        <w:rPr>
          <w:rtl w:val="0"/>
        </w:rPr>
        <w:t xml:space="preserve">It:</w:t>
      </w:r>
    </w:p>
    <w:p w:rsidR="00000000" w:rsidDel="00000000" w:rsidP="00000000" w:rsidRDefault="00000000" w:rsidRPr="00000000" w14:paraId="00000030">
      <w:pPr>
        <w:numPr>
          <w:ilvl w:val="0"/>
          <w:numId w:val="11"/>
        </w:numPr>
        <w:spacing w:after="0" w:before="240" w:lineRule="auto"/>
        <w:ind w:left="720" w:hanging="360"/>
        <w:rPr/>
      </w:pPr>
      <w:r w:rsidDel="00000000" w:rsidR="00000000" w:rsidRPr="00000000">
        <w:rPr>
          <w:rtl w:val="0"/>
        </w:rPr>
        <w:t xml:space="preserve">Conducts disciplinary proceedings and hearings;</w:t>
        <w:br w:type="textWrapping"/>
      </w:r>
    </w:p>
    <w:p w:rsidR="00000000" w:rsidDel="00000000" w:rsidP="00000000" w:rsidRDefault="00000000" w:rsidRPr="00000000" w14:paraId="00000031">
      <w:pPr>
        <w:numPr>
          <w:ilvl w:val="0"/>
          <w:numId w:val="11"/>
        </w:numPr>
        <w:spacing w:after="0" w:before="0" w:lineRule="auto"/>
        <w:ind w:left="720" w:hanging="360"/>
        <w:rPr/>
      </w:pPr>
      <w:r w:rsidDel="00000000" w:rsidR="00000000" w:rsidRPr="00000000">
        <w:rPr>
          <w:rtl w:val="0"/>
        </w:rPr>
        <w:t xml:space="preserve">Imposes sanctions where appropriate;</w:t>
        <w:br w:type="textWrapping"/>
      </w:r>
    </w:p>
    <w:p w:rsidR="00000000" w:rsidDel="00000000" w:rsidP="00000000" w:rsidRDefault="00000000" w:rsidRPr="00000000" w14:paraId="00000032">
      <w:pPr>
        <w:numPr>
          <w:ilvl w:val="0"/>
          <w:numId w:val="11"/>
        </w:numPr>
        <w:spacing w:after="240" w:before="0" w:lineRule="auto"/>
        <w:ind w:left="720" w:hanging="360"/>
        <w:rPr/>
      </w:pPr>
      <w:r w:rsidDel="00000000" w:rsidR="00000000" w:rsidRPr="00000000">
        <w:rPr>
          <w:rtl w:val="0"/>
        </w:rPr>
        <w:t xml:space="preserve">Operates under procedural rules and the Dispute Resolution System, with independence from commercial and Event organization functions.</w:t>
        <w:br w:type="textWrapping"/>
      </w:r>
    </w:p>
    <w:p w:rsidR="00000000" w:rsidDel="00000000" w:rsidP="00000000" w:rsidRDefault="00000000" w:rsidRPr="00000000" w14:paraId="00000033">
      <w:pPr>
        <w:spacing w:after="240" w:before="240" w:lineRule="auto"/>
        <w:rPr>
          <w:b w:val="1"/>
          <w:bCs w:val="1"/>
        </w:rPr>
      </w:pPr>
      <w:r w:rsidDel="00000000" w:rsidR="00000000" w:rsidRPr="00000000">
        <w:rPr>
          <w:rtl w:val="0"/>
        </w:rPr>
        <w:t xml:space="preserve">3.4 </w:t>
      </w:r>
      <w:r w:rsidDel="00000000" w:rsidR="00000000" w:rsidRPr="00000000">
        <w:rPr>
          <w:b w:val="1"/>
          <w:bCs w:val="1"/>
          <w:rtl w:val="0"/>
        </w:rPr>
        <w:t xml:space="preserve">Appeals Board</w:t>
      </w:r>
    </w:p>
    <w:p w:rsidR="00000000" w:rsidDel="00000000" w:rsidP="00000000" w:rsidRDefault="00000000" w:rsidRPr="00000000" w14:paraId="00000034">
      <w:pPr>
        <w:spacing w:after="240" w:before="240" w:lineRule="auto"/>
        <w:rPr/>
      </w:pPr>
      <w:r w:rsidDel="00000000" w:rsidR="00000000" w:rsidRPr="00000000">
        <w:rPr>
          <w:rtl w:val="0"/>
        </w:rPr>
        <w:t xml:space="preserve">The </w:t>
      </w:r>
      <w:r w:rsidDel="00000000" w:rsidR="00000000" w:rsidRPr="00000000">
        <w:rPr>
          <w:b w:val="1"/>
          <w:bCs w:val="1"/>
          <w:rtl w:val="0"/>
        </w:rPr>
        <w:t xml:space="preserve">Appeals Board</w:t>
      </w:r>
      <w:r w:rsidDel="00000000" w:rsidR="00000000" w:rsidRPr="00000000">
        <w:rPr>
          <w:rtl w:val="0"/>
        </w:rPr>
        <w:t xml:space="preserve"> is an independent second-instance body that:</w:t>
      </w:r>
    </w:p>
    <w:p w:rsidR="00000000" w:rsidDel="00000000" w:rsidP="00000000" w:rsidRDefault="00000000" w:rsidRPr="00000000" w14:paraId="00000035">
      <w:pPr>
        <w:numPr>
          <w:ilvl w:val="0"/>
          <w:numId w:val="2"/>
        </w:numPr>
        <w:spacing w:after="0" w:before="240" w:lineRule="auto"/>
        <w:ind w:left="720" w:hanging="360"/>
        <w:rPr/>
      </w:pPr>
      <w:r w:rsidDel="00000000" w:rsidR="00000000" w:rsidRPr="00000000">
        <w:rPr>
          <w:rtl w:val="0"/>
        </w:rPr>
        <w:t xml:space="preserve">Hears appeals against Decisions of the Ethics &amp; Disciplinary Panel and other designated first-instance bodies;</w:t>
        <w:br w:type="textWrapping"/>
      </w:r>
    </w:p>
    <w:p w:rsidR="00000000" w:rsidDel="00000000" w:rsidP="00000000" w:rsidRDefault="00000000" w:rsidRPr="00000000" w14:paraId="00000036">
      <w:pPr>
        <w:numPr>
          <w:ilvl w:val="0"/>
          <w:numId w:val="2"/>
        </w:numPr>
        <w:spacing w:after="0" w:before="0" w:lineRule="auto"/>
        <w:ind w:left="720" w:hanging="360"/>
        <w:rPr/>
      </w:pPr>
      <w:r w:rsidDel="00000000" w:rsidR="00000000" w:rsidRPr="00000000">
        <w:rPr>
          <w:rtl w:val="0"/>
        </w:rPr>
        <w:t xml:space="preserve">Reviews both factual and legal aspects as defined in the Dispute Resolution System;</w:t>
        <w:br w:type="textWrapping"/>
      </w:r>
    </w:p>
    <w:p w:rsidR="00000000" w:rsidDel="00000000" w:rsidP="00000000" w:rsidRDefault="00000000" w:rsidRPr="00000000" w14:paraId="00000037">
      <w:pPr>
        <w:numPr>
          <w:ilvl w:val="0"/>
          <w:numId w:val="2"/>
        </w:numPr>
        <w:spacing w:after="240" w:before="0" w:lineRule="auto"/>
        <w:ind w:left="720" w:hanging="360"/>
        <w:rPr/>
      </w:pPr>
      <w:r w:rsidDel="00000000" w:rsidR="00000000" w:rsidRPr="00000000">
        <w:rPr>
          <w:rtl w:val="0"/>
        </w:rPr>
        <w:t xml:space="preserve">Issues final and binding Decisions within the League’s internal system.</w:t>
        <w:br w:type="textWrapping"/>
      </w:r>
    </w:p>
    <w:p w:rsidR="00000000" w:rsidDel="00000000" w:rsidP="00000000" w:rsidRDefault="00000000" w:rsidRPr="00000000" w14:paraId="00000038">
      <w:pPr>
        <w:spacing w:after="240" w:before="240" w:lineRule="auto"/>
        <w:rPr>
          <w:b w:val="1"/>
          <w:bCs w:val="1"/>
        </w:rPr>
      </w:pPr>
      <w:r w:rsidDel="00000000" w:rsidR="00000000" w:rsidRPr="00000000">
        <w:rPr>
          <w:rtl w:val="0"/>
        </w:rPr>
        <w:t xml:space="preserve">3.5 </w:t>
      </w:r>
      <w:r w:rsidDel="00000000" w:rsidR="00000000" w:rsidRPr="00000000">
        <w:rPr>
          <w:b w:val="1"/>
          <w:bCs w:val="1"/>
          <w:rtl w:val="0"/>
        </w:rPr>
        <w:t xml:space="preserve">Integrity &amp; Fair Play Unit</w:t>
      </w:r>
    </w:p>
    <w:p w:rsidR="00000000" w:rsidDel="00000000" w:rsidP="00000000" w:rsidRDefault="00000000" w:rsidRPr="00000000" w14:paraId="00000039">
      <w:pPr>
        <w:spacing w:after="240" w:before="240" w:lineRule="auto"/>
        <w:rPr/>
      </w:pPr>
      <w:r w:rsidDel="00000000" w:rsidR="00000000" w:rsidRPr="00000000">
        <w:rPr>
          <w:rtl w:val="0"/>
        </w:rPr>
        <w:t xml:space="preserve">The </w:t>
      </w:r>
      <w:r w:rsidDel="00000000" w:rsidR="00000000" w:rsidRPr="00000000">
        <w:rPr>
          <w:b w:val="1"/>
          <w:bCs w:val="1"/>
          <w:rtl w:val="0"/>
        </w:rPr>
        <w:t xml:space="preserve">Integrity &amp; Fair Play Unit</w:t>
      </w:r>
      <w:r w:rsidDel="00000000" w:rsidR="00000000" w:rsidRPr="00000000">
        <w:rPr>
          <w:rtl w:val="0"/>
        </w:rPr>
        <w:t xml:space="preserve"> is a specialized unit or function, reporting to the Council or a designated committee, responsible for:</w:t>
      </w:r>
    </w:p>
    <w:p w:rsidR="00000000" w:rsidDel="00000000" w:rsidP="00000000" w:rsidRDefault="00000000" w:rsidRPr="00000000" w14:paraId="0000003A">
      <w:pPr>
        <w:numPr>
          <w:ilvl w:val="0"/>
          <w:numId w:val="8"/>
        </w:numPr>
        <w:spacing w:after="0" w:before="240" w:lineRule="auto"/>
        <w:ind w:left="720" w:hanging="360"/>
        <w:rPr/>
      </w:pPr>
      <w:r w:rsidDel="00000000" w:rsidR="00000000" w:rsidRPr="00000000">
        <w:rPr>
          <w:rtl w:val="0"/>
        </w:rPr>
        <w:t xml:space="preserve">Integrity risk assessment, monitoring, and investigations;</w:t>
        <w:br w:type="textWrapping"/>
      </w:r>
    </w:p>
    <w:p w:rsidR="00000000" w:rsidDel="00000000" w:rsidP="00000000" w:rsidRDefault="00000000" w:rsidRPr="00000000" w14:paraId="0000003B">
      <w:pPr>
        <w:numPr>
          <w:ilvl w:val="0"/>
          <w:numId w:val="8"/>
        </w:numPr>
        <w:spacing w:after="0" w:before="0" w:lineRule="auto"/>
        <w:ind w:left="720" w:hanging="360"/>
        <w:rPr/>
      </w:pPr>
      <w:r w:rsidDel="00000000" w:rsidR="00000000" w:rsidRPr="00000000">
        <w:rPr>
          <w:rtl w:val="0"/>
        </w:rPr>
        <w:t xml:space="preserve">Technical integrity controls (including logging, anomaly detection, and cooperation with external integrity providers);</w:t>
        <w:br w:type="textWrapping"/>
      </w:r>
    </w:p>
    <w:p w:rsidR="00000000" w:rsidDel="00000000" w:rsidP="00000000" w:rsidRDefault="00000000" w:rsidRPr="00000000" w14:paraId="0000003C">
      <w:pPr>
        <w:numPr>
          <w:ilvl w:val="0"/>
          <w:numId w:val="8"/>
        </w:numPr>
        <w:spacing w:after="0" w:before="0" w:lineRule="auto"/>
        <w:ind w:left="720" w:hanging="360"/>
        <w:rPr/>
      </w:pPr>
      <w:r w:rsidDel="00000000" w:rsidR="00000000" w:rsidRPr="00000000">
        <w:rPr>
          <w:rtl w:val="0"/>
        </w:rPr>
        <w:t xml:space="preserve">Liaison with licensed betting operators and regulators on integrity matters;</w:t>
        <w:br w:type="textWrapping"/>
      </w:r>
    </w:p>
    <w:p w:rsidR="00000000" w:rsidDel="00000000" w:rsidP="00000000" w:rsidRDefault="00000000" w:rsidRPr="00000000" w14:paraId="0000003D">
      <w:pPr>
        <w:numPr>
          <w:ilvl w:val="0"/>
          <w:numId w:val="8"/>
        </w:numPr>
        <w:spacing w:after="240" w:before="0" w:lineRule="auto"/>
        <w:ind w:left="720" w:hanging="360"/>
        <w:rPr/>
      </w:pPr>
      <w:r w:rsidDel="00000000" w:rsidR="00000000" w:rsidRPr="00000000">
        <w:rPr>
          <w:rtl w:val="0"/>
        </w:rPr>
        <w:t xml:space="preserve">Referrals of cases to the Ethics &amp; Disciplinary Panel.</w:t>
        <w:br w:type="textWrapping"/>
      </w:r>
    </w:p>
    <w:p w:rsidR="00000000" w:rsidDel="00000000" w:rsidP="00000000" w:rsidRDefault="00000000" w:rsidRPr="00000000" w14:paraId="0000003E">
      <w:pPr>
        <w:spacing w:after="240" w:before="240" w:lineRule="auto"/>
        <w:rPr>
          <w:b w:val="1"/>
          <w:bCs w:val="1"/>
        </w:rPr>
      </w:pPr>
      <w:r w:rsidDel="00000000" w:rsidR="00000000" w:rsidRPr="00000000">
        <w:rPr>
          <w:rtl w:val="0"/>
        </w:rPr>
        <w:t xml:space="preserve">3.6 </w:t>
      </w:r>
      <w:r w:rsidDel="00000000" w:rsidR="00000000" w:rsidRPr="00000000">
        <w:rPr>
          <w:b w:val="1"/>
          <w:bCs w:val="1"/>
          <w:rtl w:val="0"/>
        </w:rPr>
        <w:t xml:space="preserve">AI &amp; Technical Standards Committee</w:t>
      </w:r>
    </w:p>
    <w:p w:rsidR="00000000" w:rsidDel="00000000" w:rsidP="00000000" w:rsidRDefault="00000000" w:rsidRPr="00000000" w14:paraId="0000003F">
      <w:pPr>
        <w:spacing w:after="240" w:before="240" w:lineRule="auto"/>
        <w:rPr/>
      </w:pPr>
      <w:r w:rsidDel="00000000" w:rsidR="00000000" w:rsidRPr="00000000">
        <w:rPr>
          <w:rtl w:val="0"/>
        </w:rPr>
        <w:t xml:space="preserve">The </w:t>
      </w:r>
      <w:r w:rsidDel="00000000" w:rsidR="00000000" w:rsidRPr="00000000">
        <w:rPr>
          <w:b w:val="1"/>
          <w:bCs w:val="1"/>
          <w:rtl w:val="0"/>
        </w:rPr>
        <w:t xml:space="preserve">AI &amp; Technical Standards Committee</w:t>
      </w:r>
      <w:r w:rsidDel="00000000" w:rsidR="00000000" w:rsidRPr="00000000">
        <w:rPr>
          <w:rtl w:val="0"/>
        </w:rPr>
        <w:t xml:space="preserve"> is responsible for:</w:t>
      </w:r>
    </w:p>
    <w:p w:rsidR="00000000" w:rsidDel="00000000" w:rsidP="00000000" w:rsidRDefault="00000000" w:rsidRPr="00000000" w14:paraId="00000040">
      <w:pPr>
        <w:numPr>
          <w:ilvl w:val="0"/>
          <w:numId w:val="7"/>
        </w:numPr>
        <w:spacing w:after="0" w:before="240" w:lineRule="auto"/>
        <w:ind w:left="720" w:hanging="360"/>
        <w:rPr/>
      </w:pPr>
      <w:r w:rsidDel="00000000" w:rsidR="00000000" w:rsidRPr="00000000">
        <w:rPr>
          <w:rtl w:val="0"/>
        </w:rPr>
        <w:t xml:space="preserve">Recommending criteria for </w:t>
      </w:r>
      <w:r w:rsidDel="00000000" w:rsidR="00000000" w:rsidRPr="00000000">
        <w:rPr>
          <w:b w:val="1"/>
          <w:bCs w:val="1"/>
          <w:rtl w:val="0"/>
        </w:rPr>
        <w:t xml:space="preserve">Certified Models</w:t>
      </w:r>
      <w:r w:rsidDel="00000000" w:rsidR="00000000" w:rsidRPr="00000000">
        <w:rPr>
          <w:rtl w:val="0"/>
        </w:rPr>
        <w:t xml:space="preserve">, Permitted Tools, and playing environments;</w:t>
        <w:br w:type="textWrapping"/>
      </w:r>
    </w:p>
    <w:p w:rsidR="00000000" w:rsidDel="00000000" w:rsidP="00000000" w:rsidRDefault="00000000" w:rsidRPr="00000000" w14:paraId="00000041">
      <w:pPr>
        <w:numPr>
          <w:ilvl w:val="0"/>
          <w:numId w:val="7"/>
        </w:numPr>
        <w:spacing w:after="0" w:before="0" w:lineRule="auto"/>
        <w:ind w:left="720" w:hanging="360"/>
        <w:rPr/>
      </w:pPr>
      <w:r w:rsidDel="00000000" w:rsidR="00000000" w:rsidRPr="00000000">
        <w:rPr>
          <w:rtl w:val="0"/>
        </w:rPr>
        <w:t xml:space="preserve">Reviewing and updating technical standards in the AI Policy and Rulebook annexes;</w:t>
        <w:br w:type="textWrapping"/>
      </w:r>
    </w:p>
    <w:p w:rsidR="00000000" w:rsidDel="00000000" w:rsidP="00000000" w:rsidRDefault="00000000" w:rsidRPr="00000000" w14:paraId="00000042">
      <w:pPr>
        <w:numPr>
          <w:ilvl w:val="0"/>
          <w:numId w:val="7"/>
        </w:numPr>
        <w:spacing w:after="240" w:before="0" w:lineRule="auto"/>
        <w:ind w:left="720" w:hanging="360"/>
        <w:rPr/>
      </w:pPr>
      <w:r w:rsidDel="00000000" w:rsidR="00000000" w:rsidRPr="00000000">
        <w:rPr>
          <w:rtl w:val="0"/>
        </w:rPr>
        <w:t xml:space="preserve">Advising on AI safety and alignment considerations in the sporting context.</w:t>
        <w:br w:type="textWrapping"/>
      </w:r>
    </w:p>
    <w:p w:rsidR="00000000" w:rsidDel="00000000" w:rsidP="00000000" w:rsidRDefault="00000000" w:rsidRPr="00000000" w14:paraId="00000043">
      <w:pPr>
        <w:spacing w:after="240" w:before="240" w:lineRule="auto"/>
        <w:rPr>
          <w:b w:val="1"/>
          <w:bCs w:val="1"/>
        </w:rPr>
      </w:pPr>
      <w:r w:rsidDel="00000000" w:rsidR="00000000" w:rsidRPr="00000000">
        <w:rPr>
          <w:rtl w:val="0"/>
        </w:rPr>
        <w:t xml:space="preserve">3.7 </w:t>
      </w:r>
      <w:r w:rsidDel="00000000" w:rsidR="00000000" w:rsidRPr="00000000">
        <w:rPr>
          <w:b w:val="1"/>
          <w:bCs w:val="1"/>
          <w:rtl w:val="0"/>
        </w:rPr>
        <w:t xml:space="preserve">Athletes’ Commission (Advisory)</w:t>
      </w:r>
    </w:p>
    <w:p w:rsidR="00000000" w:rsidDel="00000000" w:rsidP="00000000" w:rsidRDefault="00000000" w:rsidRPr="00000000" w14:paraId="00000044">
      <w:pPr>
        <w:spacing w:after="240" w:before="240" w:lineRule="auto"/>
        <w:rPr/>
      </w:pPr>
      <w:r w:rsidDel="00000000" w:rsidR="00000000" w:rsidRPr="00000000">
        <w:rPr>
          <w:rtl w:val="0"/>
        </w:rPr>
        <w:t xml:space="preserve">The League may establish an </w:t>
      </w:r>
      <w:r w:rsidDel="00000000" w:rsidR="00000000" w:rsidRPr="00000000">
        <w:rPr>
          <w:b w:val="1"/>
          <w:bCs w:val="1"/>
          <w:rtl w:val="0"/>
        </w:rPr>
        <w:t xml:space="preserve">Athletes’ Commission</w:t>
      </w:r>
      <w:r w:rsidDel="00000000" w:rsidR="00000000" w:rsidRPr="00000000">
        <w:rPr>
          <w:rtl w:val="0"/>
        </w:rPr>
        <w:t xml:space="preserve"> to:</w:t>
      </w:r>
    </w:p>
    <w:p w:rsidR="00000000" w:rsidDel="00000000" w:rsidP="00000000" w:rsidRDefault="00000000" w:rsidRPr="00000000" w14:paraId="00000045">
      <w:pPr>
        <w:numPr>
          <w:ilvl w:val="0"/>
          <w:numId w:val="5"/>
        </w:numPr>
        <w:spacing w:after="0" w:before="240" w:lineRule="auto"/>
        <w:ind w:left="720" w:hanging="360"/>
        <w:rPr/>
      </w:pPr>
      <w:r w:rsidDel="00000000" w:rsidR="00000000" w:rsidRPr="00000000">
        <w:rPr>
          <w:rtl w:val="0"/>
        </w:rPr>
        <w:t xml:space="preserve">Provide structured feedback from Athletes on rules, formats, and welfare;</w:t>
        <w:br w:type="textWrapping"/>
      </w:r>
    </w:p>
    <w:p w:rsidR="00000000" w:rsidDel="00000000" w:rsidP="00000000" w:rsidRDefault="00000000" w:rsidRPr="00000000" w14:paraId="00000046">
      <w:pPr>
        <w:numPr>
          <w:ilvl w:val="0"/>
          <w:numId w:val="5"/>
        </w:numPr>
        <w:spacing w:after="240" w:before="0" w:lineRule="auto"/>
        <w:ind w:left="720" w:hanging="360"/>
        <w:rPr/>
      </w:pPr>
      <w:r w:rsidDel="00000000" w:rsidR="00000000" w:rsidRPr="00000000">
        <w:rPr>
          <w:rtl w:val="0"/>
        </w:rPr>
        <w:t xml:space="preserve">Advise the Council on the impact of regulatory changes on the athlete community.</w:t>
        <w:br w:type="textWrapping"/>
      </w:r>
    </w:p>
    <w:p w:rsidR="00000000" w:rsidDel="00000000" w:rsidP="00000000" w:rsidRDefault="00000000" w:rsidRPr="00000000" w14:paraId="00000047">
      <w:pPr>
        <w:spacing w:after="240" w:before="240" w:lineRule="auto"/>
        <w:rPr/>
      </w:pPr>
      <w:r w:rsidDel="00000000" w:rsidR="00000000" w:rsidRPr="00000000">
        <w:rPr>
          <w:rtl w:val="0"/>
        </w:rPr>
        <w:t xml:space="preserve">The Athletes’ Commission is advisory and does not exercise regulatory or disciplinary powers.</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hl2d1o8cs021" w:id="4"/>
      <w:bookmarkEnd w:id="4"/>
      <w:r w:rsidDel="00000000" w:rsidR="00000000" w:rsidRPr="00000000">
        <w:rPr>
          <w:b w:val="1"/>
          <w:bCs w:val="1"/>
          <w:color w:val="000000"/>
          <w:sz w:val="26"/>
          <w:szCs w:val="26"/>
          <w:rtl w:val="0"/>
        </w:rPr>
        <w:t xml:space="preserve">4. INDEPENDENCE AND CONFLICTS OF INTEREST</w:t>
      </w:r>
    </w:p>
    <w:p w:rsidR="00000000" w:rsidDel="00000000" w:rsidP="00000000" w:rsidRDefault="00000000" w:rsidRPr="00000000" w14:paraId="0000004A">
      <w:pPr>
        <w:spacing w:after="240" w:before="240" w:lineRule="auto"/>
        <w:rPr/>
      </w:pPr>
      <w:r w:rsidDel="00000000" w:rsidR="00000000" w:rsidRPr="00000000">
        <w:rPr>
          <w:rtl w:val="0"/>
        </w:rPr>
        <w:t xml:space="preserve">4.1 The League maintains institutional and decision-making </w:t>
      </w:r>
      <w:r w:rsidDel="00000000" w:rsidR="00000000" w:rsidRPr="00000000">
        <w:rPr>
          <w:b w:val="1"/>
          <w:bCs w:val="1"/>
          <w:rtl w:val="0"/>
        </w:rPr>
        <w:t xml:space="preserve">independence</w:t>
      </w:r>
      <w:r w:rsidDel="00000000" w:rsidR="00000000" w:rsidRPr="00000000">
        <w:rPr>
          <w:rtl w:val="0"/>
        </w:rPr>
        <w:t xml:space="preserve"> from:</w:t>
      </w:r>
    </w:p>
    <w:p w:rsidR="00000000" w:rsidDel="00000000" w:rsidP="00000000" w:rsidRDefault="00000000" w:rsidRPr="00000000" w14:paraId="0000004B">
      <w:pPr>
        <w:numPr>
          <w:ilvl w:val="0"/>
          <w:numId w:val="17"/>
        </w:numPr>
        <w:spacing w:after="0" w:before="240" w:lineRule="auto"/>
        <w:ind w:left="720" w:hanging="360"/>
        <w:rPr/>
      </w:pPr>
      <w:r w:rsidDel="00000000" w:rsidR="00000000" w:rsidRPr="00000000">
        <w:rPr>
          <w:rtl w:val="0"/>
        </w:rPr>
        <w:t xml:space="preserve">AI model providers and technology companies;</w:t>
        <w:br w:type="textWrapping"/>
      </w:r>
    </w:p>
    <w:p w:rsidR="00000000" w:rsidDel="00000000" w:rsidP="00000000" w:rsidRDefault="00000000" w:rsidRPr="00000000" w14:paraId="0000004C">
      <w:pPr>
        <w:numPr>
          <w:ilvl w:val="0"/>
          <w:numId w:val="17"/>
        </w:numPr>
        <w:spacing w:after="0" w:before="0" w:lineRule="auto"/>
        <w:ind w:left="720" w:hanging="360"/>
        <w:rPr/>
      </w:pPr>
      <w:r w:rsidDel="00000000" w:rsidR="00000000" w:rsidRPr="00000000">
        <w:rPr>
          <w:rtl w:val="0"/>
        </w:rPr>
        <w:t xml:space="preserve">Licensed betting operators and data companies;</w:t>
        <w:br w:type="textWrapping"/>
      </w:r>
    </w:p>
    <w:p w:rsidR="00000000" w:rsidDel="00000000" w:rsidP="00000000" w:rsidRDefault="00000000" w:rsidRPr="00000000" w14:paraId="0000004D">
      <w:pPr>
        <w:numPr>
          <w:ilvl w:val="0"/>
          <w:numId w:val="17"/>
        </w:numPr>
        <w:spacing w:after="240" w:before="0" w:lineRule="auto"/>
        <w:ind w:left="720" w:hanging="360"/>
        <w:rPr/>
      </w:pPr>
      <w:r w:rsidDel="00000000" w:rsidR="00000000" w:rsidRPr="00000000">
        <w:rPr>
          <w:rtl w:val="0"/>
        </w:rPr>
        <w:t xml:space="preserve">Teams, Athletes, and commercial sponsors.</w:t>
        <w:br w:type="textWrapping"/>
      </w:r>
    </w:p>
    <w:p w:rsidR="00000000" w:rsidDel="00000000" w:rsidP="00000000" w:rsidRDefault="00000000" w:rsidRPr="00000000" w14:paraId="0000004E">
      <w:pPr>
        <w:spacing w:after="240" w:before="240" w:lineRule="auto"/>
        <w:rPr/>
      </w:pPr>
      <w:r w:rsidDel="00000000" w:rsidR="00000000" w:rsidRPr="00000000">
        <w:rPr>
          <w:rtl w:val="0"/>
        </w:rPr>
        <w:t xml:space="preserve">4.2 In particular:</w:t>
      </w:r>
    </w:p>
    <w:p w:rsidR="00000000" w:rsidDel="00000000" w:rsidP="00000000" w:rsidRDefault="00000000" w:rsidRPr="00000000" w14:paraId="0000004F">
      <w:pPr>
        <w:numPr>
          <w:ilvl w:val="0"/>
          <w:numId w:val="4"/>
        </w:numPr>
        <w:spacing w:after="0" w:before="240" w:lineRule="auto"/>
        <w:ind w:left="720" w:hanging="360"/>
        <w:rPr/>
      </w:pPr>
      <w:r w:rsidDel="00000000" w:rsidR="00000000" w:rsidRPr="00000000">
        <w:rPr>
          <w:rtl w:val="0"/>
        </w:rPr>
        <w:t xml:space="preserve">Commercial partners, including AI and betting companies, have </w:t>
      </w:r>
      <w:r w:rsidDel="00000000" w:rsidR="00000000" w:rsidRPr="00000000">
        <w:rPr>
          <w:b w:val="1"/>
          <w:bCs w:val="1"/>
          <w:rtl w:val="0"/>
        </w:rPr>
        <w:t xml:space="preserve">no authority</w:t>
      </w:r>
      <w:r w:rsidDel="00000000" w:rsidR="00000000" w:rsidRPr="00000000">
        <w:rPr>
          <w:rtl w:val="0"/>
        </w:rPr>
        <w:t xml:space="preserve"> to dictate the content of the Rulebook, integrity rules, or disciplinary decisions;</w:t>
        <w:br w:type="textWrapping"/>
      </w:r>
    </w:p>
    <w:p w:rsidR="00000000" w:rsidDel="00000000" w:rsidP="00000000" w:rsidRDefault="00000000" w:rsidRPr="00000000" w14:paraId="00000050">
      <w:pPr>
        <w:numPr>
          <w:ilvl w:val="0"/>
          <w:numId w:val="4"/>
        </w:numPr>
        <w:spacing w:after="0" w:before="0" w:lineRule="auto"/>
        <w:ind w:left="720" w:hanging="360"/>
        <w:rPr/>
      </w:pPr>
      <w:r w:rsidDel="00000000" w:rsidR="00000000" w:rsidRPr="00000000">
        <w:rPr>
          <w:rtl w:val="0"/>
        </w:rPr>
        <w:t xml:space="preserve">The Integrity &amp; Fair Play Unit, Ethics &amp; Disciplinary Panel, and Appeals Board operate independently from commercial and Event organization functions;</w:t>
        <w:br w:type="textWrapping"/>
      </w:r>
    </w:p>
    <w:p w:rsidR="00000000" w:rsidDel="00000000" w:rsidP="00000000" w:rsidRDefault="00000000" w:rsidRPr="00000000" w14:paraId="00000051">
      <w:pPr>
        <w:numPr>
          <w:ilvl w:val="0"/>
          <w:numId w:val="4"/>
        </w:numPr>
        <w:spacing w:after="240" w:before="0" w:lineRule="auto"/>
        <w:ind w:left="720" w:hanging="360"/>
        <w:rPr/>
      </w:pPr>
      <w:r w:rsidDel="00000000" w:rsidR="00000000" w:rsidRPr="00000000">
        <w:rPr>
          <w:rtl w:val="0"/>
        </w:rPr>
        <w:t xml:space="preserve">Members of decision-making bodies must disclose potential conflicts of interest and recuse themselves where necessary.</w:t>
        <w:br w:type="textWrapping"/>
      </w:r>
    </w:p>
    <w:p w:rsidR="00000000" w:rsidDel="00000000" w:rsidP="00000000" w:rsidRDefault="00000000" w:rsidRPr="00000000" w14:paraId="00000052">
      <w:pPr>
        <w:spacing w:after="240" w:before="240" w:lineRule="auto"/>
        <w:rPr/>
      </w:pPr>
      <w:r w:rsidDel="00000000" w:rsidR="00000000" w:rsidRPr="00000000">
        <w:rPr>
          <w:rtl w:val="0"/>
        </w:rPr>
        <w:t xml:space="preserve">4.3 The League adopts </w:t>
      </w:r>
      <w:r w:rsidDel="00000000" w:rsidR="00000000" w:rsidRPr="00000000">
        <w:rPr>
          <w:b w:val="1"/>
          <w:bCs w:val="1"/>
          <w:rtl w:val="0"/>
        </w:rPr>
        <w:t xml:space="preserve">Financial &amp; Sponsorship Rules</w:t>
      </w:r>
      <w:r w:rsidDel="00000000" w:rsidR="00000000" w:rsidRPr="00000000">
        <w:rPr>
          <w:rtl w:val="0"/>
        </w:rPr>
        <w:t xml:space="preserve"> and an </w:t>
      </w:r>
      <w:r w:rsidDel="00000000" w:rsidR="00000000" w:rsidRPr="00000000">
        <w:rPr>
          <w:b w:val="1"/>
          <w:bCs w:val="1"/>
          <w:rtl w:val="0"/>
        </w:rPr>
        <w:t xml:space="preserve">AML, Sanctions &amp; Financial Integrity Policy</w:t>
      </w:r>
      <w:r w:rsidDel="00000000" w:rsidR="00000000" w:rsidRPr="00000000">
        <w:rPr>
          <w:rtl w:val="0"/>
        </w:rPr>
        <w:t xml:space="preserve"> to ensure that revenue streams and payments do not compromise independence or integrity.</w:t>
      </w:r>
    </w:p>
    <w:p w:rsidR="00000000" w:rsidDel="00000000" w:rsidP="00000000" w:rsidRDefault="00000000" w:rsidRPr="00000000" w14:paraId="000000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br79q8250pvy" w:id="5"/>
      <w:bookmarkEnd w:id="5"/>
      <w:r w:rsidDel="00000000" w:rsidR="00000000" w:rsidRPr="00000000">
        <w:rPr>
          <w:b w:val="1"/>
          <w:bCs w:val="1"/>
          <w:color w:val="000000"/>
          <w:sz w:val="26"/>
          <w:szCs w:val="26"/>
          <w:rtl w:val="0"/>
        </w:rPr>
        <w:t xml:space="preserve">5. ACCOUNTABILITY, TRANSPARENCY, AND STAKEHOLDER ENGAGEMENT</w:t>
      </w:r>
    </w:p>
    <w:p w:rsidR="00000000" w:rsidDel="00000000" w:rsidP="00000000" w:rsidRDefault="00000000" w:rsidRPr="00000000" w14:paraId="00000055">
      <w:pPr>
        <w:spacing w:after="240" w:before="240" w:lineRule="auto"/>
        <w:rPr/>
      </w:pPr>
      <w:r w:rsidDel="00000000" w:rsidR="00000000" w:rsidRPr="00000000">
        <w:rPr>
          <w:rtl w:val="0"/>
        </w:rPr>
        <w:t xml:space="preserve">5.1 The League is committed to:</w:t>
      </w:r>
    </w:p>
    <w:p w:rsidR="00000000" w:rsidDel="00000000" w:rsidP="00000000" w:rsidRDefault="00000000" w:rsidRPr="00000000" w14:paraId="00000056">
      <w:pPr>
        <w:numPr>
          <w:ilvl w:val="0"/>
          <w:numId w:val="9"/>
        </w:numPr>
        <w:spacing w:after="0" w:before="240" w:lineRule="auto"/>
        <w:ind w:left="720" w:hanging="360"/>
        <w:rPr/>
      </w:pPr>
      <w:r w:rsidDel="00000000" w:rsidR="00000000" w:rsidRPr="00000000">
        <w:rPr>
          <w:rtl w:val="0"/>
        </w:rPr>
        <w:t xml:space="preserve">Publishing its core regulations (Rulebook, integrity and ethics codes, AI Policy, etc.);</w:t>
        <w:br w:type="textWrapping"/>
      </w:r>
    </w:p>
    <w:p w:rsidR="00000000" w:rsidDel="00000000" w:rsidP="00000000" w:rsidRDefault="00000000" w:rsidRPr="00000000" w14:paraId="00000057">
      <w:pPr>
        <w:numPr>
          <w:ilvl w:val="0"/>
          <w:numId w:val="9"/>
        </w:numPr>
        <w:spacing w:after="0" w:before="0" w:lineRule="auto"/>
        <w:ind w:left="720" w:hanging="360"/>
        <w:rPr/>
      </w:pPr>
      <w:r w:rsidDel="00000000" w:rsidR="00000000" w:rsidRPr="00000000">
        <w:rPr>
          <w:rtl w:val="0"/>
        </w:rPr>
        <w:t xml:space="preserve">Disclosing principal sponsors and commercial partners;</w:t>
        <w:br w:type="textWrapping"/>
      </w:r>
    </w:p>
    <w:p w:rsidR="00000000" w:rsidDel="00000000" w:rsidP="00000000" w:rsidRDefault="00000000" w:rsidRPr="00000000" w14:paraId="00000058">
      <w:pPr>
        <w:numPr>
          <w:ilvl w:val="0"/>
          <w:numId w:val="9"/>
        </w:numPr>
        <w:spacing w:after="240" w:before="0" w:lineRule="auto"/>
        <w:ind w:left="720" w:hanging="360"/>
        <w:rPr/>
      </w:pPr>
      <w:r w:rsidDel="00000000" w:rsidR="00000000" w:rsidRPr="00000000">
        <w:rPr>
          <w:rtl w:val="0"/>
        </w:rPr>
        <w:t xml:space="preserve">Providing transparent information on competition structures, eligibility criteria, and prize systems.</w:t>
        <w:br w:type="textWrapping"/>
      </w:r>
    </w:p>
    <w:p w:rsidR="00000000" w:rsidDel="00000000" w:rsidP="00000000" w:rsidRDefault="00000000" w:rsidRPr="00000000" w14:paraId="00000059">
      <w:pPr>
        <w:spacing w:after="240" w:before="240" w:lineRule="auto"/>
        <w:rPr/>
      </w:pPr>
      <w:r w:rsidDel="00000000" w:rsidR="00000000" w:rsidRPr="00000000">
        <w:rPr>
          <w:rtl w:val="0"/>
        </w:rPr>
        <w:t xml:space="preserve">5.2 The League may publish:</w:t>
      </w:r>
    </w:p>
    <w:p w:rsidR="00000000" w:rsidDel="00000000" w:rsidP="00000000" w:rsidRDefault="00000000" w:rsidRPr="00000000" w14:paraId="0000005A">
      <w:pPr>
        <w:numPr>
          <w:ilvl w:val="0"/>
          <w:numId w:val="12"/>
        </w:numPr>
        <w:spacing w:after="0" w:before="240" w:lineRule="auto"/>
        <w:ind w:left="720" w:hanging="360"/>
        <w:rPr/>
      </w:pPr>
      <w:r w:rsidDel="00000000" w:rsidR="00000000" w:rsidRPr="00000000">
        <w:rPr>
          <w:rtl w:val="0"/>
        </w:rPr>
        <w:t xml:space="preserve">Periodic summaries of its financial position (at an aggregated level);</w:t>
        <w:br w:type="textWrapping"/>
      </w:r>
    </w:p>
    <w:p w:rsidR="00000000" w:rsidDel="00000000" w:rsidP="00000000" w:rsidRDefault="00000000" w:rsidRPr="00000000" w14:paraId="0000005B">
      <w:pPr>
        <w:numPr>
          <w:ilvl w:val="0"/>
          <w:numId w:val="12"/>
        </w:numPr>
        <w:spacing w:after="0" w:before="0" w:lineRule="auto"/>
        <w:ind w:left="720" w:hanging="360"/>
        <w:rPr/>
      </w:pPr>
      <w:r w:rsidDel="00000000" w:rsidR="00000000" w:rsidRPr="00000000">
        <w:rPr>
          <w:rtl w:val="0"/>
        </w:rPr>
        <w:t xml:space="preserve">Statistics and anonymized information about integrity efforts, where appropriate;</w:t>
        <w:br w:type="textWrapping"/>
      </w:r>
    </w:p>
    <w:p w:rsidR="00000000" w:rsidDel="00000000" w:rsidP="00000000" w:rsidRDefault="00000000" w:rsidRPr="00000000" w14:paraId="0000005C">
      <w:pPr>
        <w:numPr>
          <w:ilvl w:val="0"/>
          <w:numId w:val="12"/>
        </w:numPr>
        <w:spacing w:after="240" w:before="0" w:lineRule="auto"/>
        <w:ind w:left="720" w:hanging="360"/>
        <w:rPr/>
      </w:pPr>
      <w:r w:rsidDel="00000000" w:rsidR="00000000" w:rsidRPr="00000000">
        <w:rPr>
          <w:rtl w:val="0"/>
        </w:rPr>
        <w:t xml:space="preserve">Key governance decisions and changes to regulations.</w:t>
        <w:br w:type="textWrapping"/>
      </w:r>
    </w:p>
    <w:p w:rsidR="00000000" w:rsidDel="00000000" w:rsidP="00000000" w:rsidRDefault="00000000" w:rsidRPr="00000000" w14:paraId="0000005D">
      <w:pPr>
        <w:spacing w:after="240" w:before="240" w:lineRule="auto"/>
        <w:rPr/>
      </w:pPr>
      <w:r w:rsidDel="00000000" w:rsidR="00000000" w:rsidRPr="00000000">
        <w:rPr>
          <w:rtl w:val="0"/>
        </w:rPr>
        <w:t xml:space="preserve">5.3 The League engages with:</w:t>
      </w:r>
    </w:p>
    <w:p w:rsidR="00000000" w:rsidDel="00000000" w:rsidP="00000000" w:rsidRDefault="00000000" w:rsidRPr="00000000" w14:paraId="0000005E">
      <w:pPr>
        <w:numPr>
          <w:ilvl w:val="0"/>
          <w:numId w:val="6"/>
        </w:numPr>
        <w:spacing w:after="0" w:before="240" w:lineRule="auto"/>
        <w:ind w:left="720" w:hanging="360"/>
        <w:rPr/>
      </w:pPr>
      <w:r w:rsidDel="00000000" w:rsidR="00000000" w:rsidRPr="00000000">
        <w:rPr>
          <w:rtl w:val="0"/>
        </w:rPr>
        <w:t xml:space="preserve">Athletes, Teams, and Model Entrants (including via the Athletes’ Commission);</w:t>
        <w:br w:type="textWrapping"/>
      </w:r>
    </w:p>
    <w:p w:rsidR="00000000" w:rsidDel="00000000" w:rsidP="00000000" w:rsidRDefault="00000000" w:rsidRPr="00000000" w14:paraId="0000005F">
      <w:pPr>
        <w:numPr>
          <w:ilvl w:val="0"/>
          <w:numId w:val="6"/>
        </w:numPr>
        <w:spacing w:after="0" w:before="0" w:lineRule="auto"/>
        <w:ind w:left="720" w:hanging="360"/>
        <w:rPr/>
      </w:pPr>
      <w:r w:rsidDel="00000000" w:rsidR="00000000" w:rsidRPr="00000000">
        <w:rPr>
          <w:rtl w:val="0"/>
        </w:rPr>
        <w:t xml:space="preserve">Technology partners and experts;</w:t>
        <w:br w:type="textWrapping"/>
      </w:r>
    </w:p>
    <w:p w:rsidR="00000000" w:rsidDel="00000000" w:rsidP="00000000" w:rsidRDefault="00000000" w:rsidRPr="00000000" w14:paraId="00000060">
      <w:pPr>
        <w:numPr>
          <w:ilvl w:val="0"/>
          <w:numId w:val="6"/>
        </w:numPr>
        <w:spacing w:after="0" w:before="0" w:lineRule="auto"/>
        <w:ind w:left="720" w:hanging="360"/>
        <w:rPr/>
      </w:pPr>
      <w:r w:rsidDel="00000000" w:rsidR="00000000" w:rsidRPr="00000000">
        <w:rPr>
          <w:rtl w:val="0"/>
        </w:rPr>
        <w:t xml:space="preserve">Licensed betting operators and integrity providers;</w:t>
        <w:br w:type="textWrapping"/>
      </w:r>
    </w:p>
    <w:p w:rsidR="00000000" w:rsidDel="00000000" w:rsidP="00000000" w:rsidRDefault="00000000" w:rsidRPr="00000000" w14:paraId="00000061">
      <w:pPr>
        <w:numPr>
          <w:ilvl w:val="0"/>
          <w:numId w:val="6"/>
        </w:numPr>
        <w:spacing w:after="240" w:before="0" w:lineRule="auto"/>
        <w:ind w:left="720" w:hanging="360"/>
        <w:rPr/>
      </w:pPr>
      <w:r w:rsidDel="00000000" w:rsidR="00000000" w:rsidRPr="00000000">
        <w:rPr>
          <w:rtl w:val="0"/>
        </w:rPr>
        <w:t xml:space="preserve">Regulators and sports bodies,</w:t>
        <w:br w:type="textWrapping"/>
      </w:r>
    </w:p>
    <w:p w:rsidR="00000000" w:rsidDel="00000000" w:rsidP="00000000" w:rsidRDefault="00000000" w:rsidRPr="00000000" w14:paraId="00000062">
      <w:pPr>
        <w:spacing w:after="240" w:before="240" w:lineRule="auto"/>
        <w:rPr/>
      </w:pPr>
      <w:r w:rsidDel="00000000" w:rsidR="00000000" w:rsidRPr="00000000">
        <w:rPr>
          <w:rtl w:val="0"/>
        </w:rPr>
        <w:t xml:space="preserve">to continuously improve its frameworks and to align with evolving best practices.</w:t>
      </w:r>
    </w:p>
    <w:p w:rsidR="00000000" w:rsidDel="00000000" w:rsidP="00000000" w:rsidRDefault="00000000" w:rsidRPr="00000000" w14:paraId="000000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3tt8oftx3xyo" w:id="6"/>
      <w:bookmarkEnd w:id="6"/>
      <w:r w:rsidDel="00000000" w:rsidR="00000000" w:rsidRPr="00000000">
        <w:rPr>
          <w:b w:val="1"/>
          <w:bCs w:val="1"/>
          <w:color w:val="000000"/>
          <w:sz w:val="26"/>
          <w:szCs w:val="26"/>
          <w:rtl w:val="0"/>
        </w:rPr>
        <w:t xml:space="preserve">6. RELATIONSHIP WITH REGULATORS AND PARTNERS</w:t>
      </w:r>
    </w:p>
    <w:p w:rsidR="00000000" w:rsidDel="00000000" w:rsidP="00000000" w:rsidRDefault="00000000" w:rsidRPr="00000000" w14:paraId="00000065">
      <w:pPr>
        <w:spacing w:after="240" w:before="240" w:lineRule="auto"/>
        <w:rPr/>
      </w:pPr>
      <w:r w:rsidDel="00000000" w:rsidR="00000000" w:rsidRPr="00000000">
        <w:rPr>
          <w:rtl w:val="0"/>
        </w:rPr>
        <w:t xml:space="preserve">6.1 The League recognizes that regulators (including state-level sports betting regulators and other public authorities) may assess AIB League competitions as a professional sporting or esports event under applicable law.</w:t>
      </w:r>
    </w:p>
    <w:p w:rsidR="00000000" w:rsidDel="00000000" w:rsidP="00000000" w:rsidRDefault="00000000" w:rsidRPr="00000000" w14:paraId="00000066">
      <w:pPr>
        <w:spacing w:after="240" w:before="240" w:lineRule="auto"/>
        <w:rPr/>
      </w:pPr>
      <w:r w:rsidDel="00000000" w:rsidR="00000000" w:rsidRPr="00000000">
        <w:rPr>
          <w:rtl w:val="0"/>
        </w:rPr>
        <w:t xml:space="preserve">6.2 The League’s governance framework is designed to:</w:t>
      </w:r>
    </w:p>
    <w:p w:rsidR="00000000" w:rsidDel="00000000" w:rsidP="00000000" w:rsidRDefault="00000000" w:rsidRPr="00000000" w14:paraId="00000067">
      <w:pPr>
        <w:numPr>
          <w:ilvl w:val="0"/>
          <w:numId w:val="16"/>
        </w:numPr>
        <w:spacing w:after="0" w:before="240" w:lineRule="auto"/>
        <w:ind w:left="720" w:hanging="360"/>
        <w:rPr/>
      </w:pPr>
      <w:r w:rsidDel="00000000" w:rsidR="00000000" w:rsidRPr="00000000">
        <w:rPr>
          <w:rtl w:val="0"/>
        </w:rPr>
        <w:t xml:space="preserve">Provide a clear, stable, and independent sporting product;</w:t>
        <w:br w:type="textWrapping"/>
      </w:r>
    </w:p>
    <w:p w:rsidR="00000000" w:rsidDel="00000000" w:rsidP="00000000" w:rsidRDefault="00000000" w:rsidRPr="00000000" w14:paraId="00000068">
      <w:pPr>
        <w:numPr>
          <w:ilvl w:val="0"/>
          <w:numId w:val="16"/>
        </w:numPr>
        <w:spacing w:after="0" w:before="0" w:lineRule="auto"/>
        <w:ind w:left="720" w:hanging="360"/>
        <w:rPr/>
      </w:pPr>
      <w:r w:rsidDel="00000000" w:rsidR="00000000" w:rsidRPr="00000000">
        <w:rPr>
          <w:rtl w:val="0"/>
        </w:rPr>
        <w:t xml:space="preserve">Ensure that Athletes in professional/betting-eligible Events meet age and eligibility requirements;</w:t>
        <w:br w:type="textWrapping"/>
      </w:r>
    </w:p>
    <w:p w:rsidR="00000000" w:rsidDel="00000000" w:rsidP="00000000" w:rsidRDefault="00000000" w:rsidRPr="00000000" w14:paraId="00000069">
      <w:pPr>
        <w:numPr>
          <w:ilvl w:val="0"/>
          <w:numId w:val="16"/>
        </w:numPr>
        <w:spacing w:after="0" w:before="0" w:lineRule="auto"/>
        <w:ind w:left="720" w:hanging="360"/>
        <w:rPr/>
      </w:pPr>
      <w:r w:rsidDel="00000000" w:rsidR="00000000" w:rsidRPr="00000000">
        <w:rPr>
          <w:rtl w:val="0"/>
        </w:rPr>
        <w:t xml:space="preserve">Maintain robust integrity, logging, and disciplinary mechanisms;</w:t>
        <w:br w:type="textWrapping"/>
      </w:r>
    </w:p>
    <w:p w:rsidR="00000000" w:rsidDel="00000000" w:rsidP="00000000" w:rsidRDefault="00000000" w:rsidRPr="00000000" w14:paraId="0000006A">
      <w:pPr>
        <w:numPr>
          <w:ilvl w:val="0"/>
          <w:numId w:val="16"/>
        </w:numPr>
        <w:spacing w:after="240" w:before="0" w:lineRule="auto"/>
        <w:ind w:left="720" w:hanging="360"/>
        <w:rPr/>
      </w:pPr>
      <w:r w:rsidDel="00000000" w:rsidR="00000000" w:rsidRPr="00000000">
        <w:rPr>
          <w:rtl w:val="0"/>
        </w:rPr>
        <w:t xml:space="preserve">Enable cooperation with licensed betting operators and regulators on integrity issues, while remaining a non-operator federation.</w:t>
        <w:br w:type="textWrapping"/>
      </w:r>
    </w:p>
    <w:p w:rsidR="00000000" w:rsidDel="00000000" w:rsidP="00000000" w:rsidRDefault="00000000" w:rsidRPr="00000000" w14:paraId="0000006B">
      <w:pPr>
        <w:spacing w:after="240" w:before="240" w:lineRule="auto"/>
        <w:rPr/>
      </w:pPr>
      <w:r w:rsidDel="00000000" w:rsidR="00000000" w:rsidRPr="00000000">
        <w:rPr>
          <w:rtl w:val="0"/>
        </w:rPr>
        <w:t xml:space="preserve">6.3 The League may enter into data and integrity agreements with licensed operators and partners, subject to this Charter, its policies, and applicable law.</w:t>
      </w:r>
    </w:p>
    <w:p w:rsidR="00000000" w:rsidDel="00000000" w:rsidP="00000000" w:rsidRDefault="00000000" w:rsidRPr="00000000" w14:paraId="000000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6"/>
          <w:szCs w:val="26"/>
        </w:rPr>
      </w:pPr>
      <w:bookmarkStart w:colFirst="0" w:colLast="0" w:name="_xc4xbytbxzry" w:id="7"/>
      <w:bookmarkEnd w:id="7"/>
      <w:r w:rsidDel="00000000" w:rsidR="00000000" w:rsidRPr="00000000">
        <w:rPr>
          <w:b w:val="1"/>
          <w:bCs w:val="1"/>
          <w:color w:val="000000"/>
          <w:sz w:val="26"/>
          <w:szCs w:val="26"/>
          <w:rtl w:val="0"/>
        </w:rPr>
        <w:t xml:space="preserve">7. AMENDMENTS AND REVIEW</w:t>
      </w:r>
    </w:p>
    <w:p w:rsidR="00000000" w:rsidDel="00000000" w:rsidP="00000000" w:rsidRDefault="00000000" w:rsidRPr="00000000" w14:paraId="0000006E">
      <w:pPr>
        <w:spacing w:after="240" w:before="240" w:lineRule="auto"/>
        <w:rPr/>
      </w:pPr>
      <w:r w:rsidDel="00000000" w:rsidR="00000000" w:rsidRPr="00000000">
        <w:rPr>
          <w:rtl w:val="0"/>
        </w:rPr>
        <w:t xml:space="preserve">7.1 This Governance Charter may be amended by the League Council in accordance with the League’s internal rules.</w:t>
      </w:r>
    </w:p>
    <w:p w:rsidR="00000000" w:rsidDel="00000000" w:rsidP="00000000" w:rsidRDefault="00000000" w:rsidRPr="00000000" w14:paraId="0000006F">
      <w:pPr>
        <w:spacing w:after="240" w:before="240" w:lineRule="auto"/>
        <w:rPr/>
      </w:pPr>
      <w:r w:rsidDel="00000000" w:rsidR="00000000" w:rsidRPr="00000000">
        <w:rPr>
          <w:rtl w:val="0"/>
        </w:rPr>
        <w:t xml:space="preserve">7.2 The Council shall periodically review this Charter in light of:</w:t>
      </w:r>
    </w:p>
    <w:p w:rsidR="00000000" w:rsidDel="00000000" w:rsidP="00000000" w:rsidRDefault="00000000" w:rsidRPr="00000000" w14:paraId="00000070">
      <w:pPr>
        <w:numPr>
          <w:ilvl w:val="0"/>
          <w:numId w:val="15"/>
        </w:numPr>
        <w:spacing w:after="0" w:before="240" w:lineRule="auto"/>
        <w:ind w:left="720" w:hanging="360"/>
        <w:rPr/>
      </w:pPr>
      <w:r w:rsidDel="00000000" w:rsidR="00000000" w:rsidRPr="00000000">
        <w:rPr>
          <w:rtl w:val="0"/>
        </w:rPr>
        <w:t xml:space="preserve">Developments in AI technologies and esports/sports governance;</w:t>
        <w:br w:type="textWrapping"/>
      </w:r>
    </w:p>
    <w:p w:rsidR="00000000" w:rsidDel="00000000" w:rsidP="00000000" w:rsidRDefault="00000000" w:rsidRPr="00000000" w14:paraId="00000071">
      <w:pPr>
        <w:numPr>
          <w:ilvl w:val="0"/>
          <w:numId w:val="15"/>
        </w:numPr>
        <w:spacing w:after="0" w:before="0" w:lineRule="auto"/>
        <w:ind w:left="720" w:hanging="360"/>
        <w:rPr/>
      </w:pPr>
      <w:r w:rsidDel="00000000" w:rsidR="00000000" w:rsidRPr="00000000">
        <w:rPr>
          <w:rtl w:val="0"/>
        </w:rPr>
        <w:t xml:space="preserve">Regulatory feedback and industry standards;</w:t>
        <w:br w:type="textWrapping"/>
      </w:r>
    </w:p>
    <w:p w:rsidR="00000000" w:rsidDel="00000000" w:rsidP="00000000" w:rsidRDefault="00000000" w:rsidRPr="00000000" w14:paraId="00000072">
      <w:pPr>
        <w:numPr>
          <w:ilvl w:val="0"/>
          <w:numId w:val="15"/>
        </w:numPr>
        <w:spacing w:after="240" w:before="0" w:lineRule="auto"/>
        <w:ind w:left="720" w:hanging="360"/>
        <w:rPr/>
      </w:pPr>
      <w:r w:rsidDel="00000000" w:rsidR="00000000" w:rsidRPr="00000000">
        <w:rPr>
          <w:rtl w:val="0"/>
        </w:rPr>
        <w:t xml:space="preserve">Experience gained from the operation of AIB League Events.</w:t>
        <w:br w:type="textWrapping"/>
      </w:r>
    </w:p>
    <w:p w:rsidR="00000000" w:rsidDel="00000000" w:rsidP="00000000" w:rsidRDefault="00000000" w:rsidRPr="00000000" w14:paraId="00000073">
      <w:pPr>
        <w:spacing w:after="240" w:before="240" w:lineRule="auto"/>
        <w:rPr/>
      </w:pPr>
      <w:r w:rsidDel="00000000" w:rsidR="00000000" w:rsidRPr="00000000">
        <w:rPr>
          <w:rtl w:val="0"/>
        </w:rPr>
        <w:t xml:space="preserve">7.3 The latest version of this Charter shall be made available via the League’s official channels and may be shared with regulators, partners, and other stakeholders as a high-level description of the League’s governance model.</w:t>
      </w:r>
    </w:p>
    <w:p w:rsidR="00000000" w:rsidDel="00000000" w:rsidP="00000000" w:rsidRDefault="00000000" w:rsidRPr="00000000" w14:paraId="0000007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